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48" w:rsidRDefault="00A04420" w:rsidP="00A044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:rsidR="00842148" w:rsidRDefault="00A04420" w:rsidP="00A044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ЭЛЕКТРОННЫЙ БИЗНЕС</w:t>
      </w:r>
    </w:p>
    <w:p w:rsidR="00842148" w:rsidRDefault="00842148" w:rsidP="00BB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148" w:rsidRPr="00E63762" w:rsidRDefault="00842148" w:rsidP="001B67F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762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842148" w:rsidRPr="00E63762" w:rsidRDefault="00A04420" w:rsidP="001B67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B27E4">
        <w:rPr>
          <w:rFonts w:ascii="Times New Roman" w:hAnsi="Times New Roman" w:cs="Times New Roman"/>
          <w:sz w:val="28"/>
          <w:szCs w:val="28"/>
        </w:rPr>
        <w:t>ормирование</w:t>
      </w:r>
      <w:r w:rsidR="00842148" w:rsidRPr="00E63762">
        <w:rPr>
          <w:rFonts w:ascii="Times New Roman" w:hAnsi="Times New Roman" w:cs="Times New Roman"/>
          <w:sz w:val="28"/>
          <w:szCs w:val="28"/>
        </w:rPr>
        <w:t xml:space="preserve"> фундаментальны</w:t>
      </w:r>
      <w:r w:rsidR="00BB27E4">
        <w:rPr>
          <w:rFonts w:ascii="Times New Roman" w:hAnsi="Times New Roman" w:cs="Times New Roman"/>
          <w:sz w:val="28"/>
          <w:szCs w:val="28"/>
        </w:rPr>
        <w:t>х</w:t>
      </w:r>
      <w:r w:rsidR="00842148" w:rsidRPr="00E63762">
        <w:rPr>
          <w:rFonts w:ascii="Times New Roman" w:hAnsi="Times New Roman" w:cs="Times New Roman"/>
          <w:sz w:val="28"/>
          <w:szCs w:val="28"/>
        </w:rPr>
        <w:t xml:space="preserve"> з</w:t>
      </w:r>
      <w:r w:rsidR="00842148">
        <w:rPr>
          <w:rFonts w:ascii="Times New Roman" w:hAnsi="Times New Roman" w:cs="Times New Roman"/>
          <w:sz w:val="28"/>
          <w:szCs w:val="28"/>
        </w:rPr>
        <w:t>нани</w:t>
      </w:r>
      <w:r w:rsidR="00BB27E4">
        <w:rPr>
          <w:rFonts w:ascii="Times New Roman" w:hAnsi="Times New Roman" w:cs="Times New Roman"/>
          <w:sz w:val="28"/>
          <w:szCs w:val="28"/>
        </w:rPr>
        <w:t>й</w:t>
      </w:r>
      <w:r w:rsidR="00842148">
        <w:rPr>
          <w:rFonts w:ascii="Times New Roman" w:hAnsi="Times New Roman" w:cs="Times New Roman"/>
          <w:sz w:val="28"/>
          <w:szCs w:val="28"/>
        </w:rPr>
        <w:t xml:space="preserve"> по теоретическим и практи</w:t>
      </w:r>
      <w:r w:rsidR="00842148" w:rsidRPr="00E63762">
        <w:rPr>
          <w:rFonts w:ascii="Times New Roman" w:hAnsi="Times New Roman" w:cs="Times New Roman"/>
          <w:sz w:val="28"/>
          <w:szCs w:val="28"/>
        </w:rPr>
        <w:t>ческим основам технологий электронного бизнеса и методик</w:t>
      </w:r>
      <w:r w:rsidR="00842148">
        <w:rPr>
          <w:rFonts w:ascii="Times New Roman" w:hAnsi="Times New Roman" w:cs="Times New Roman"/>
          <w:sz w:val="28"/>
          <w:szCs w:val="28"/>
        </w:rPr>
        <w:t>е их применения в профессиональ</w:t>
      </w:r>
      <w:r w:rsidR="00842148" w:rsidRPr="00E63762">
        <w:rPr>
          <w:rFonts w:ascii="Times New Roman" w:hAnsi="Times New Roman" w:cs="Times New Roman"/>
          <w:sz w:val="28"/>
          <w:szCs w:val="28"/>
        </w:rPr>
        <w:t>ной деятельности.</w:t>
      </w:r>
    </w:p>
    <w:p w:rsidR="00842148" w:rsidRDefault="00842148" w:rsidP="001B67F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36A5D">
        <w:rPr>
          <w:rFonts w:ascii="Times New Roman" w:hAnsi="Times New Roman" w:cs="Times New Roman"/>
          <w:b/>
          <w:bCs/>
          <w:sz w:val="28"/>
          <w:szCs w:val="28"/>
        </w:rPr>
        <w:t xml:space="preserve">есто дисциплины в структуре </w:t>
      </w:r>
      <w:r>
        <w:rPr>
          <w:rFonts w:ascii="Times New Roman" w:hAnsi="Times New Roman" w:cs="Times New Roman"/>
          <w:b/>
          <w:bCs/>
          <w:sz w:val="28"/>
          <w:szCs w:val="28"/>
        </w:rPr>
        <w:t>ООП</w:t>
      </w:r>
      <w:r w:rsidRPr="00D36A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B67F4" w:rsidRDefault="001B67F4" w:rsidP="001B67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7F4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1B67F4">
        <w:rPr>
          <w:rFonts w:ascii="Times New Roman" w:hAnsi="Times New Roman" w:cs="Times New Roman"/>
          <w:sz w:val="28"/>
          <w:szCs w:val="28"/>
        </w:rPr>
        <w:t>лектронный бизнес» в структуре образовательной п</w:t>
      </w:r>
      <w:bookmarkStart w:id="0" w:name="_GoBack"/>
      <w:bookmarkEnd w:id="0"/>
      <w:r w:rsidRPr="001B67F4">
        <w:rPr>
          <w:rFonts w:ascii="Times New Roman" w:hAnsi="Times New Roman" w:cs="Times New Roman"/>
          <w:sz w:val="28"/>
          <w:szCs w:val="28"/>
        </w:rPr>
        <w:t>рограммы определяется учебным планом по направлению 38.03.05 – Бизнес-информатика, профиль: ИТ-менеджмент в бизнесе.</w:t>
      </w:r>
    </w:p>
    <w:p w:rsidR="00842148" w:rsidRPr="00EA6044" w:rsidRDefault="00842148" w:rsidP="001B67F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044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842148" w:rsidRPr="00BB27E4" w:rsidRDefault="00842148" w:rsidP="001B67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7E4">
        <w:rPr>
          <w:rFonts w:ascii="Times New Roman" w:hAnsi="Times New Roman" w:cs="Times New Roman"/>
          <w:sz w:val="28"/>
          <w:szCs w:val="28"/>
        </w:rPr>
        <w:t>Экономические предпосылки развития электронного бизнеса</w:t>
      </w:r>
      <w:r w:rsidR="00BB27E4">
        <w:rPr>
          <w:rFonts w:ascii="Times New Roman" w:hAnsi="Times New Roman" w:cs="Times New Roman"/>
          <w:sz w:val="28"/>
          <w:szCs w:val="28"/>
        </w:rPr>
        <w:t xml:space="preserve">. </w:t>
      </w:r>
      <w:r w:rsidRPr="00BB27E4">
        <w:rPr>
          <w:rFonts w:ascii="Times New Roman" w:hAnsi="Times New Roman" w:cs="Times New Roman"/>
          <w:sz w:val="28"/>
          <w:szCs w:val="28"/>
        </w:rPr>
        <w:t>Технологические основы электронного бизнеса</w:t>
      </w:r>
      <w:r w:rsidR="00BB27E4">
        <w:rPr>
          <w:rFonts w:ascii="Times New Roman" w:hAnsi="Times New Roman" w:cs="Times New Roman"/>
          <w:sz w:val="28"/>
          <w:szCs w:val="28"/>
        </w:rPr>
        <w:t xml:space="preserve">. </w:t>
      </w:r>
      <w:r w:rsidRPr="00BB27E4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8C1D06" w:rsidRPr="00BB27E4">
        <w:rPr>
          <w:rFonts w:ascii="Times New Roman" w:hAnsi="Times New Roman" w:cs="Times New Roman"/>
          <w:sz w:val="28"/>
          <w:szCs w:val="28"/>
        </w:rPr>
        <w:t>электрон</w:t>
      </w:r>
      <w:r w:rsidRPr="00BB27E4">
        <w:rPr>
          <w:rFonts w:ascii="Times New Roman" w:hAnsi="Times New Roman" w:cs="Times New Roman"/>
          <w:sz w:val="28"/>
          <w:szCs w:val="28"/>
        </w:rPr>
        <w:t>ной коммерции</w:t>
      </w:r>
      <w:r w:rsidR="00BB27E4">
        <w:rPr>
          <w:rFonts w:ascii="Times New Roman" w:hAnsi="Times New Roman" w:cs="Times New Roman"/>
          <w:sz w:val="28"/>
          <w:szCs w:val="28"/>
        </w:rPr>
        <w:t xml:space="preserve">. </w:t>
      </w:r>
      <w:r w:rsidRPr="00BB27E4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proofErr w:type="spellStart"/>
      <w:r w:rsidRPr="00BB27E4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BB27E4">
        <w:rPr>
          <w:rFonts w:ascii="Times New Roman" w:hAnsi="Times New Roman" w:cs="Times New Roman"/>
          <w:sz w:val="28"/>
          <w:szCs w:val="28"/>
        </w:rPr>
        <w:t>-сайта предприятия</w:t>
      </w:r>
      <w:r w:rsidR="00BB27E4">
        <w:rPr>
          <w:rFonts w:ascii="Times New Roman" w:hAnsi="Times New Roman" w:cs="Times New Roman"/>
          <w:sz w:val="28"/>
          <w:szCs w:val="28"/>
        </w:rPr>
        <w:t xml:space="preserve">. </w:t>
      </w:r>
      <w:r w:rsidRPr="00BB27E4">
        <w:rPr>
          <w:rFonts w:ascii="Times New Roman" w:hAnsi="Times New Roman" w:cs="Times New Roman"/>
          <w:sz w:val="28"/>
          <w:szCs w:val="28"/>
        </w:rPr>
        <w:t>Интернет-магазин</w:t>
      </w:r>
      <w:r w:rsidR="00BB27E4">
        <w:rPr>
          <w:rFonts w:ascii="Times New Roman" w:hAnsi="Times New Roman" w:cs="Times New Roman"/>
          <w:sz w:val="28"/>
          <w:szCs w:val="28"/>
        </w:rPr>
        <w:t xml:space="preserve">. </w:t>
      </w:r>
      <w:r w:rsidRPr="00BB27E4">
        <w:rPr>
          <w:rFonts w:ascii="Times New Roman" w:hAnsi="Times New Roman" w:cs="Times New Roman"/>
          <w:sz w:val="28"/>
          <w:szCs w:val="28"/>
        </w:rPr>
        <w:t>Интернет-банкинг и платежные системы в Интернет</w:t>
      </w:r>
      <w:r w:rsidR="00BB27E4">
        <w:rPr>
          <w:rFonts w:ascii="Times New Roman" w:hAnsi="Times New Roman" w:cs="Times New Roman"/>
          <w:sz w:val="28"/>
          <w:szCs w:val="28"/>
        </w:rPr>
        <w:t xml:space="preserve">. </w:t>
      </w:r>
      <w:r w:rsidRPr="00BB27E4">
        <w:rPr>
          <w:rFonts w:ascii="Times New Roman" w:hAnsi="Times New Roman" w:cs="Times New Roman"/>
          <w:sz w:val="28"/>
          <w:szCs w:val="28"/>
        </w:rPr>
        <w:t>Интернет-трейдинг</w:t>
      </w:r>
      <w:r w:rsidR="00BB27E4">
        <w:rPr>
          <w:rFonts w:ascii="Times New Roman" w:hAnsi="Times New Roman" w:cs="Times New Roman"/>
          <w:sz w:val="28"/>
          <w:szCs w:val="28"/>
        </w:rPr>
        <w:t xml:space="preserve">. </w:t>
      </w:r>
      <w:r w:rsidRPr="00BB27E4">
        <w:rPr>
          <w:rFonts w:ascii="Times New Roman" w:hAnsi="Times New Roman" w:cs="Times New Roman"/>
          <w:sz w:val="28"/>
          <w:szCs w:val="28"/>
        </w:rPr>
        <w:t>Интернет-маркетинг</w:t>
      </w:r>
      <w:r w:rsidR="00BB27E4">
        <w:rPr>
          <w:rFonts w:ascii="Times New Roman" w:hAnsi="Times New Roman" w:cs="Times New Roman"/>
          <w:sz w:val="28"/>
          <w:szCs w:val="28"/>
        </w:rPr>
        <w:t xml:space="preserve">. </w:t>
      </w:r>
      <w:r w:rsidRPr="00BB27E4">
        <w:rPr>
          <w:rFonts w:ascii="Times New Roman" w:hAnsi="Times New Roman" w:cs="Times New Roman"/>
          <w:sz w:val="28"/>
          <w:szCs w:val="28"/>
        </w:rPr>
        <w:t>Реклама в интернет</w:t>
      </w:r>
      <w:r w:rsidR="00BB27E4">
        <w:rPr>
          <w:rFonts w:ascii="Times New Roman" w:hAnsi="Times New Roman" w:cs="Times New Roman"/>
          <w:sz w:val="28"/>
          <w:szCs w:val="28"/>
        </w:rPr>
        <w:t xml:space="preserve">. </w:t>
      </w:r>
      <w:r w:rsidRPr="00BB27E4">
        <w:rPr>
          <w:rFonts w:ascii="Times New Roman" w:hAnsi="Times New Roman" w:cs="Times New Roman"/>
          <w:sz w:val="28"/>
          <w:szCs w:val="28"/>
        </w:rPr>
        <w:t>Правовые основы электронного бизнеса</w:t>
      </w:r>
      <w:r w:rsidR="00BB27E4">
        <w:rPr>
          <w:rFonts w:ascii="Times New Roman" w:hAnsi="Times New Roman" w:cs="Times New Roman"/>
          <w:sz w:val="28"/>
          <w:szCs w:val="28"/>
        </w:rPr>
        <w:t>.</w:t>
      </w:r>
    </w:p>
    <w:p w:rsidR="00E27D4D" w:rsidRDefault="001B67F4" w:rsidP="001B67F4">
      <w:pPr>
        <w:spacing w:after="0" w:line="360" w:lineRule="auto"/>
        <w:ind w:firstLine="709"/>
        <w:jc w:val="both"/>
      </w:pPr>
    </w:p>
    <w:sectPr w:rsidR="00E2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E5354"/>
    <w:multiLevelType w:val="hybridMultilevel"/>
    <w:tmpl w:val="E6AAB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68DE"/>
    <w:multiLevelType w:val="hybridMultilevel"/>
    <w:tmpl w:val="9E8A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98"/>
    <w:rsid w:val="000A3C72"/>
    <w:rsid w:val="001B67F4"/>
    <w:rsid w:val="00484F37"/>
    <w:rsid w:val="0076223D"/>
    <w:rsid w:val="00842148"/>
    <w:rsid w:val="008C1D06"/>
    <w:rsid w:val="00A04420"/>
    <w:rsid w:val="00AE7C98"/>
    <w:rsid w:val="00BB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7631"/>
  <w15:docId w15:val="{276C6813-26E7-4A2A-A2FD-BBB1F0DC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148"/>
    <w:pPr>
      <w:ind w:left="720"/>
      <w:contextualSpacing/>
    </w:pPr>
  </w:style>
  <w:style w:type="paragraph" w:customStyle="1" w:styleId="Style3">
    <w:name w:val="Style3"/>
    <w:basedOn w:val="a"/>
    <w:uiPriority w:val="99"/>
    <w:rsid w:val="00762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854B95-5E00-4848-8DBB-6EB5BD153445}"/>
</file>

<file path=customXml/itemProps2.xml><?xml version="1.0" encoding="utf-8"?>
<ds:datastoreItem xmlns:ds="http://schemas.openxmlformats.org/officeDocument/2006/customXml" ds:itemID="{B88307D7-535D-490E-9D94-377BC1672887}"/>
</file>

<file path=customXml/itemProps3.xml><?xml version="1.0" encoding="utf-8"?>
<ds:datastoreItem xmlns:ds="http://schemas.openxmlformats.org/officeDocument/2006/customXml" ds:itemID="{48112A1E-EA92-40AD-81E6-AAC9972404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Company>Финансовый университет Липецкий филиал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Хаюрова Елена Вячеславовна</dc:creator>
  <cp:keywords/>
  <dc:description/>
  <cp:lastModifiedBy>Рязанцева Елена Анатольевна EARyazantseva</cp:lastModifiedBy>
  <cp:revision>7</cp:revision>
  <dcterms:created xsi:type="dcterms:W3CDTF">2015-07-03T14:22:00Z</dcterms:created>
  <dcterms:modified xsi:type="dcterms:W3CDTF">2020-11-13T07:32:00Z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